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5A" w:rsidRDefault="00DA245A" w:rsidP="00DA245A">
      <w:pPr>
        <w:spacing w:before="120"/>
        <w:jc w:val="both"/>
        <w:rPr>
          <w:rFonts w:ascii="Helvetica" w:hAnsi="Helvetica"/>
          <w:sz w:val="22"/>
          <w:szCs w:val="22"/>
          <w:lang w:val="en-GB"/>
        </w:rPr>
      </w:pPr>
      <w:proofErr w:type="gramStart"/>
      <w:r>
        <w:rPr>
          <w:rFonts w:ascii="Helvetica" w:hAnsi="Helvetica"/>
          <w:sz w:val="22"/>
          <w:szCs w:val="22"/>
          <w:lang w:val="en-GB"/>
        </w:rPr>
        <w:t>Table 1.</w:t>
      </w:r>
      <w:proofErr w:type="gramEnd"/>
      <w:r>
        <w:rPr>
          <w:rFonts w:ascii="Helvetica" w:hAnsi="Helvetica"/>
          <w:sz w:val="22"/>
          <w:szCs w:val="22"/>
          <w:lang w:val="en-GB"/>
        </w:rPr>
        <w:t xml:space="preserve"> Prevalence (%) of parasites in fish populations of the Duero river-basin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975"/>
        <w:gridCol w:w="1210"/>
        <w:gridCol w:w="945"/>
        <w:gridCol w:w="946"/>
        <w:gridCol w:w="1035"/>
        <w:gridCol w:w="1001"/>
        <w:gridCol w:w="967"/>
      </w:tblGrid>
      <w:tr w:rsidR="00DA245A" w:rsidTr="00990E95">
        <w:tc>
          <w:tcPr>
            <w:tcW w:w="1641" w:type="dxa"/>
            <w:vMerge w:val="restart"/>
            <w:vAlign w:val="center"/>
          </w:tcPr>
          <w:p w:rsidR="00DA245A" w:rsidRPr="00DB5CE2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 w:rsidRPr="00DB5CE2">
              <w:rPr>
                <w:rFonts w:ascii="Helvetica" w:hAnsi="Helvetica"/>
                <w:b/>
                <w:sz w:val="22"/>
                <w:szCs w:val="22"/>
                <w:lang w:val="en-GB"/>
              </w:rPr>
              <w:t>Parasites</w:t>
            </w:r>
          </w:p>
        </w:tc>
        <w:tc>
          <w:tcPr>
            <w:tcW w:w="7079" w:type="dxa"/>
            <w:gridSpan w:val="7"/>
          </w:tcPr>
          <w:p w:rsidR="00DA245A" w:rsidRPr="00DB5CE2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Fish species</w:t>
            </w:r>
          </w:p>
        </w:tc>
      </w:tr>
      <w:tr w:rsidR="00DA245A" w:rsidTr="00990E95">
        <w:tc>
          <w:tcPr>
            <w:tcW w:w="1641" w:type="dxa"/>
            <w:vMerge/>
          </w:tcPr>
          <w:p w:rsidR="00DA245A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</w:p>
        </w:tc>
        <w:tc>
          <w:tcPr>
            <w:tcW w:w="975" w:type="dxa"/>
          </w:tcPr>
          <w:p w:rsidR="00DA245A" w:rsidRPr="009A3D0E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>Barbel</w:t>
            </w:r>
            <w:proofErr w:type="spellEnd"/>
          </w:p>
        </w:tc>
        <w:tc>
          <w:tcPr>
            <w:tcW w:w="1210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>Bermejuela</w:t>
            </w:r>
            <w:proofErr w:type="spellEnd"/>
          </w:p>
        </w:tc>
        <w:tc>
          <w:tcPr>
            <w:tcW w:w="945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>Nase</w:t>
            </w:r>
            <w:proofErr w:type="spellEnd"/>
          </w:p>
        </w:tc>
        <w:tc>
          <w:tcPr>
            <w:tcW w:w="946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>Chub</w:t>
            </w:r>
          </w:p>
        </w:tc>
        <w:tc>
          <w:tcPr>
            <w:tcW w:w="1035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>Gudgeon</w:t>
            </w:r>
            <w:proofErr w:type="spellEnd"/>
          </w:p>
        </w:tc>
        <w:tc>
          <w:tcPr>
            <w:tcW w:w="100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>Minnow</w:t>
            </w:r>
          </w:p>
        </w:tc>
        <w:tc>
          <w:tcPr>
            <w:tcW w:w="967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>Tench</w:t>
            </w:r>
            <w:proofErr w:type="spellEnd"/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i/>
                <w:sz w:val="20"/>
                <w:szCs w:val="20"/>
                <w:lang w:val="en-GB"/>
              </w:rPr>
            </w:pPr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multifiliis</w:t>
            </w:r>
            <w:proofErr w:type="spellEnd"/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72,5%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45,7%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88,2%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66,7%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25,9%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16,9%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81,6%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Tripartiella</w:t>
            </w:r>
            <w:proofErr w:type="spellEnd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0,7%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EE766E"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EE766E"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EE766E"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EE766E"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63,2%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Myxobolus</w:t>
            </w:r>
            <w:proofErr w:type="spellEnd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31,7</w:t>
            </w:r>
            <w:r w:rsidRPr="006454C9">
              <w:rPr>
                <w:rFonts w:ascii="Helvetica" w:hAnsi="Helvetica"/>
                <w:sz w:val="20"/>
                <w:szCs w:val="20"/>
                <w:lang w:val="en-GB"/>
              </w:rPr>
              <w:t>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34,3</w:t>
            </w:r>
            <w:r w:rsidRPr="006454C9">
              <w:rPr>
                <w:rFonts w:ascii="Helvetica" w:hAnsi="Helvetica"/>
                <w:sz w:val="20"/>
                <w:szCs w:val="20"/>
                <w:lang w:val="en-GB"/>
              </w:rPr>
              <w:t>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62,6%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41,7%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1,1%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6,2%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2,6%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Gyrodactylus</w:t>
            </w:r>
            <w:proofErr w:type="spellEnd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24,6%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15,4%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8,3%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0,6%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8,4%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2,6%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Dactylogyrus</w:t>
            </w:r>
            <w:proofErr w:type="spellEnd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48,6%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5,7%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57,1%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1,7%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4,7%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i/>
                <w:sz w:val="20"/>
                <w:szCs w:val="20"/>
                <w:lang w:val="en-GB"/>
              </w:rPr>
            </w:pPr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sieboldi</w:t>
            </w:r>
            <w:proofErr w:type="spellEnd"/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13,2%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8,3%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i/>
                <w:sz w:val="20"/>
                <w:szCs w:val="20"/>
                <w:lang w:val="en-GB"/>
              </w:rPr>
            </w:pPr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 xml:space="preserve">L. </w:t>
            </w: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cyprinacea</w:t>
            </w:r>
            <w:proofErr w:type="spellEnd"/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12,0%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5,5%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1,1%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Rhadochona</w:t>
            </w:r>
            <w:proofErr w:type="spellEnd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4,2%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5,1%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Caryophyllaeus</w:t>
            </w:r>
            <w:proofErr w:type="spellEnd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975" w:type="dxa"/>
            <w:vAlign w:val="center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14,8%</w:t>
            </w:r>
          </w:p>
        </w:tc>
        <w:tc>
          <w:tcPr>
            <w:tcW w:w="1210" w:type="dxa"/>
            <w:vAlign w:val="center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5" w:type="dxa"/>
            <w:vAlign w:val="center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6" w:type="dxa"/>
            <w:vAlign w:val="center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35" w:type="dxa"/>
            <w:vAlign w:val="center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01" w:type="dxa"/>
            <w:vAlign w:val="center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67" w:type="dxa"/>
            <w:vAlign w:val="center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i/>
                <w:sz w:val="20"/>
                <w:szCs w:val="20"/>
                <w:lang w:val="en-GB"/>
              </w:rPr>
            </w:pPr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 xml:space="preserve">H. </w:t>
            </w: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triloba</w:t>
            </w:r>
            <w:proofErr w:type="spellEnd"/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4,4%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2,9%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</w:tr>
      <w:tr w:rsidR="00DA245A" w:rsidRPr="009A3D0E" w:rsidTr="00990E95">
        <w:tc>
          <w:tcPr>
            <w:tcW w:w="1641" w:type="dxa"/>
          </w:tcPr>
          <w:p w:rsidR="00DA245A" w:rsidRPr="009A3D0E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proofErr w:type="spellStart"/>
            <w:r w:rsidRPr="009A3D0E">
              <w:rPr>
                <w:rFonts w:ascii="Helvetica" w:hAnsi="Helvetica"/>
                <w:i/>
                <w:sz w:val="20"/>
                <w:szCs w:val="20"/>
                <w:lang w:val="en-GB"/>
              </w:rPr>
              <w:t>Unio</w:t>
            </w:r>
            <w:proofErr w:type="spellEnd"/>
            <w:r w:rsidRPr="009A3D0E">
              <w:rPr>
                <w:rFonts w:ascii="Helvetica" w:hAnsi="Helvetica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975" w:type="dxa"/>
          </w:tcPr>
          <w:p w:rsidR="00DA245A" w:rsidRPr="006454C9" w:rsidRDefault="00DA245A" w:rsidP="00990E95">
            <w:pPr>
              <w:spacing w:before="12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0,7%</w:t>
            </w:r>
          </w:p>
        </w:tc>
        <w:tc>
          <w:tcPr>
            <w:tcW w:w="1210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5,7%</w:t>
            </w:r>
          </w:p>
        </w:tc>
        <w:tc>
          <w:tcPr>
            <w:tcW w:w="94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4,4%</w:t>
            </w:r>
          </w:p>
        </w:tc>
        <w:tc>
          <w:tcPr>
            <w:tcW w:w="946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8,3%</w:t>
            </w:r>
          </w:p>
        </w:tc>
        <w:tc>
          <w:tcPr>
            <w:tcW w:w="1035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  <w:tc>
          <w:tcPr>
            <w:tcW w:w="1001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0,5%</w:t>
            </w:r>
          </w:p>
        </w:tc>
        <w:tc>
          <w:tcPr>
            <w:tcW w:w="967" w:type="dxa"/>
          </w:tcPr>
          <w:p w:rsidR="00DA245A" w:rsidRPr="006454C9" w:rsidRDefault="00DA245A" w:rsidP="00990E95">
            <w:pPr>
              <w:spacing w:before="120"/>
              <w:ind w:left="-109" w:right="-110"/>
              <w:jc w:val="center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0,0%</w:t>
            </w:r>
          </w:p>
        </w:tc>
      </w:tr>
    </w:tbl>
    <w:p w:rsidR="00725F25" w:rsidRDefault="00725F25">
      <w:bookmarkStart w:id="0" w:name="_GoBack"/>
      <w:bookmarkEnd w:id="0"/>
    </w:p>
    <w:sectPr w:rsidR="00725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A"/>
    <w:rsid w:val="00725F25"/>
    <w:rsid w:val="00D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C8EC19A3-3AC6-4435-A476-221F32641226}"/>
</file>

<file path=customXml/itemProps2.xml><?xml version="1.0" encoding="utf-8"?>
<ds:datastoreItem xmlns:ds="http://schemas.openxmlformats.org/officeDocument/2006/customXml" ds:itemID="{F8F32351-02A3-405A-8490-E32D4D4514E2}"/>
</file>

<file path=customXml/itemProps3.xml><?xml version="1.0" encoding="utf-8"?>
<ds:datastoreItem xmlns:ds="http://schemas.openxmlformats.org/officeDocument/2006/customXml" ds:itemID="{23D3D0B5-5BEB-465E-8EF1-92B42E30E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AnaMuniesa</dc:creator>
  <cp:lastModifiedBy>AnaMuniesa</cp:lastModifiedBy>
  <cp:revision>1</cp:revision>
  <dcterms:created xsi:type="dcterms:W3CDTF">2016-05-23T08:33:00Z</dcterms:created>
  <dcterms:modified xsi:type="dcterms:W3CDTF">2016-05-23T08:33:00Z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