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5C" w:rsidRDefault="0070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</w:p>
    <w:p w:rsidR="00704AF2" w:rsidRDefault="00704A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Background information, language test scores, and </w:t>
      </w:r>
      <w:r w:rsidR="009014E9">
        <w:rPr>
          <w:rFonts w:ascii="Times New Roman" w:hAnsi="Times New Roman" w:cs="Times New Roman"/>
          <w:i/>
          <w:sz w:val="24"/>
          <w:szCs w:val="24"/>
        </w:rPr>
        <w:t xml:space="preserve">verbal </w:t>
      </w:r>
      <w:r>
        <w:rPr>
          <w:rFonts w:ascii="Times New Roman" w:hAnsi="Times New Roman" w:cs="Times New Roman"/>
          <w:i/>
          <w:sz w:val="24"/>
          <w:szCs w:val="24"/>
        </w:rPr>
        <w:t>short-term memory test scores</w:t>
      </w:r>
    </w:p>
    <w:tbl>
      <w:tblPr>
        <w:tblStyle w:val="TableGrid"/>
        <w:tblW w:w="10994" w:type="dxa"/>
        <w:tblLayout w:type="fixed"/>
        <w:tblLook w:val="04A0" w:firstRow="1" w:lastRow="0" w:firstColumn="1" w:lastColumn="0" w:noHBand="0" w:noVBand="1"/>
      </w:tblPr>
      <w:tblGrid>
        <w:gridCol w:w="450"/>
        <w:gridCol w:w="2970"/>
        <w:gridCol w:w="236"/>
        <w:gridCol w:w="664"/>
        <w:gridCol w:w="630"/>
        <w:gridCol w:w="90"/>
        <w:gridCol w:w="540"/>
        <w:gridCol w:w="90"/>
        <w:gridCol w:w="270"/>
        <w:gridCol w:w="664"/>
        <w:gridCol w:w="90"/>
        <w:gridCol w:w="236"/>
        <w:gridCol w:w="900"/>
        <w:gridCol w:w="270"/>
        <w:gridCol w:w="360"/>
        <w:gridCol w:w="270"/>
        <w:gridCol w:w="304"/>
        <w:gridCol w:w="236"/>
        <w:gridCol w:w="632"/>
        <w:gridCol w:w="236"/>
        <w:gridCol w:w="620"/>
        <w:gridCol w:w="236"/>
      </w:tblGrid>
      <w:tr w:rsidR="00443C7D" w:rsidTr="00727E42">
        <w:trPr>
          <w:gridAfter w:val="1"/>
          <w:wAfter w:w="236" w:type="dxa"/>
          <w:trHeight w:val="332"/>
        </w:trPr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704AF2" w:rsidRPr="009014E9" w:rsidRDefault="00704AF2" w:rsidP="0090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b/>
                <w:sz w:val="18"/>
                <w:szCs w:val="18"/>
              </w:rPr>
              <w:t>ID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:rsidR="00704AF2" w:rsidRPr="009014E9" w:rsidRDefault="00704AF2" w:rsidP="0090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b/>
                <w:sz w:val="18"/>
                <w:szCs w:val="18"/>
              </w:rPr>
              <w:t>Etiology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4AF2" w:rsidRPr="009014E9" w:rsidRDefault="00704AF2" w:rsidP="0090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b/>
                <w:sz w:val="18"/>
                <w:szCs w:val="18"/>
              </w:rPr>
              <w:t>MPO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704AF2" w:rsidRPr="009014E9" w:rsidRDefault="00704AF2" w:rsidP="0090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04AF2" w:rsidRPr="009014E9" w:rsidRDefault="00704AF2" w:rsidP="0090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b/>
                <w:sz w:val="18"/>
                <w:szCs w:val="18"/>
              </w:rPr>
              <w:t>Hand.</w:t>
            </w:r>
          </w:p>
        </w:tc>
        <w:tc>
          <w:tcPr>
            <w:tcW w:w="102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04AF2" w:rsidRPr="009014E9" w:rsidRDefault="00704AF2" w:rsidP="0090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b/>
                <w:sz w:val="18"/>
                <w:szCs w:val="18"/>
              </w:rPr>
              <w:t>WAB</w:t>
            </w:r>
            <w:r w:rsidR="007D378C" w:rsidRPr="00901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AQ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43C7D" w:rsidRDefault="00704AF2" w:rsidP="0090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TALSA </w:t>
            </w:r>
            <w:r w:rsidR="00727E42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  <w:r w:rsidR="003907C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04AF2" w:rsidRPr="009014E9" w:rsidRDefault="00704AF2" w:rsidP="00901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b/>
                <w:sz w:val="18"/>
                <w:szCs w:val="18"/>
              </w:rPr>
              <w:t>Word Span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43C7D" w:rsidRDefault="00704AF2" w:rsidP="00443C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PNT </w:t>
            </w:r>
          </w:p>
          <w:p w:rsidR="00704AF2" w:rsidRPr="009014E9" w:rsidRDefault="00704AF2" w:rsidP="00443C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b/>
                <w:sz w:val="18"/>
                <w:szCs w:val="18"/>
              </w:rPr>
              <w:t>Acc.</w:t>
            </w:r>
          </w:p>
        </w:tc>
        <w:tc>
          <w:tcPr>
            <w:tcW w:w="5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4AF2" w:rsidRPr="009014E9" w:rsidRDefault="00704AF2" w:rsidP="00443C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b/>
                <w:sz w:val="18"/>
                <w:szCs w:val="18"/>
              </w:rPr>
              <w:t>P-S</w:t>
            </w:r>
          </w:p>
        </w:tc>
        <w:tc>
          <w:tcPr>
            <w:tcW w:w="8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4AF2" w:rsidRPr="009014E9" w:rsidRDefault="00704AF2" w:rsidP="00443C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b/>
                <w:sz w:val="18"/>
                <w:szCs w:val="18"/>
              </w:rPr>
              <w:t>Primacy</w:t>
            </w:r>
          </w:p>
        </w:tc>
        <w:tc>
          <w:tcPr>
            <w:tcW w:w="8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4AF2" w:rsidRPr="009014E9" w:rsidRDefault="00704AF2" w:rsidP="00443C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b/>
                <w:sz w:val="18"/>
                <w:szCs w:val="18"/>
              </w:rPr>
              <w:t>Recency</w:t>
            </w:r>
          </w:p>
        </w:tc>
      </w:tr>
      <w:tr w:rsidR="00E64A77" w:rsidTr="00287A80">
        <w:trPr>
          <w:trHeight w:val="272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AF2" w:rsidRPr="009014E9" w:rsidRDefault="00704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443C7D" w:rsidRPr="00443C7D" w:rsidRDefault="00443C7D" w:rsidP="00443C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C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Left MCA with encephalomalacia in the left frontal lobe extending to the left frontal operculum and insula </w:t>
            </w:r>
          </w:p>
          <w:p w:rsidR="00704AF2" w:rsidRPr="009014E9" w:rsidRDefault="00704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E64A77" w:rsidP="00E6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A77" w:rsidRDefault="00E6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704AF2" w:rsidRPr="00E64A77" w:rsidRDefault="00704AF2" w:rsidP="00E6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E64A77" w:rsidP="00E6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014E21" w:rsidP="00E6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64A77" w:rsidRPr="00E64A77">
              <w:rPr>
                <w:rFonts w:ascii="Times New Roman" w:hAnsi="Times New Roman" w:cs="Times New Roman"/>
                <w:sz w:val="18"/>
                <w:szCs w:val="18"/>
              </w:rPr>
              <w:t>88.90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E64A77" w:rsidP="00287A80">
            <w:pPr>
              <w:ind w:hanging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7D378C" w:rsidP="00443C7D">
            <w:pPr>
              <w:ind w:hanging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7D378C" w:rsidP="00443C7D">
            <w:pPr>
              <w:ind w:hanging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7D378C" w:rsidP="00443C7D">
            <w:pPr>
              <w:ind w:hanging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7D378C" w:rsidP="00443C7D">
            <w:pPr>
              <w:ind w:hanging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</w:tr>
      <w:tr w:rsidR="00E64A77" w:rsidTr="00287A80">
        <w:trPr>
          <w:trHeight w:val="79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704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E6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77">
              <w:rPr>
                <w:rFonts w:ascii="Times New Roman" w:hAnsi="Times New Roman" w:cs="Times New Roman"/>
                <w:sz w:val="18"/>
                <w:szCs w:val="18"/>
              </w:rPr>
              <w:t>Infarct in the left inferior and mid frontal gyri extending slightly into the anterior temporal lobe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704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287A80" w:rsidP="00287A80">
            <w:pPr>
              <w:tabs>
                <w:tab w:val="center" w:pos="736"/>
                <w:tab w:val="right" w:pos="16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704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287A80" w:rsidP="00287A8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287A80" w:rsidP="00287A80">
            <w:pPr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014E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7D378C" w:rsidP="00443C7D">
            <w:pPr>
              <w:ind w:hanging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7D378C" w:rsidP="00443C7D">
            <w:pPr>
              <w:ind w:hanging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7D378C" w:rsidP="00443C7D">
            <w:pPr>
              <w:ind w:hanging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F2" w:rsidRPr="009014E9" w:rsidRDefault="007D378C" w:rsidP="00443C7D">
            <w:pPr>
              <w:ind w:hanging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</w:tr>
      <w:tr w:rsidR="00443C7D" w:rsidTr="00287A80">
        <w:trPr>
          <w:trHeight w:val="612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F2" w:rsidRPr="009014E9" w:rsidRDefault="00704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F2" w:rsidRPr="009014E9" w:rsidRDefault="00287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A80">
              <w:rPr>
                <w:rFonts w:ascii="Times New Roman" w:hAnsi="Times New Roman" w:cs="Times New Roman"/>
                <w:sz w:val="18"/>
                <w:szCs w:val="18"/>
              </w:rPr>
              <w:t>Left MCA aneurysm, left MCA infarct, left ICA occlusion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F2" w:rsidRPr="009014E9" w:rsidRDefault="00704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F2" w:rsidRPr="009014E9" w:rsidRDefault="00D4673C" w:rsidP="007B65ED">
            <w:pPr>
              <w:tabs>
                <w:tab w:val="center" w:pos="736"/>
                <w:tab w:val="right" w:pos="16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7B65ED">
              <w:rPr>
                <w:rFonts w:ascii="Times New Roman" w:hAnsi="Times New Roman" w:cs="Times New Roman"/>
                <w:sz w:val="18"/>
                <w:szCs w:val="18"/>
              </w:rPr>
              <w:tab/>
              <w:t>53</w:t>
            </w:r>
            <w:r w:rsidR="007B65ED">
              <w:rPr>
                <w:rFonts w:ascii="Times New Roman" w:hAnsi="Times New Roman" w:cs="Times New Roman"/>
                <w:sz w:val="18"/>
                <w:szCs w:val="18"/>
              </w:rPr>
              <w:tab/>
              <w:t>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F2" w:rsidRPr="009014E9" w:rsidRDefault="00704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F2" w:rsidRPr="009014E9" w:rsidRDefault="00014E21" w:rsidP="00014E2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77.90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F2" w:rsidRPr="009014E9" w:rsidRDefault="00014E21" w:rsidP="00014E21">
            <w:pPr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F2" w:rsidRPr="009014E9" w:rsidRDefault="007D378C" w:rsidP="00443C7D">
            <w:pPr>
              <w:ind w:hanging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F2" w:rsidRPr="009014E9" w:rsidRDefault="00287A80" w:rsidP="00443C7D">
            <w:pPr>
              <w:ind w:hanging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378C" w:rsidRPr="009014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F2" w:rsidRPr="009014E9" w:rsidRDefault="007D378C" w:rsidP="00443C7D">
            <w:pPr>
              <w:ind w:hanging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F2" w:rsidRPr="009014E9" w:rsidRDefault="007D378C" w:rsidP="00443C7D">
            <w:pPr>
              <w:ind w:hanging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E9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</w:tr>
    </w:tbl>
    <w:p w:rsidR="00F12946" w:rsidRPr="00ED7DA9" w:rsidRDefault="007D378C">
      <w:pPr>
        <w:rPr>
          <w:rFonts w:ascii="Times New Roman" w:hAnsi="Times New Roman" w:cs="Times New Roman"/>
          <w:i/>
          <w:sz w:val="18"/>
          <w:szCs w:val="18"/>
        </w:rPr>
      </w:pPr>
      <w:r w:rsidRPr="007D378C">
        <w:rPr>
          <w:rFonts w:ascii="Times New Roman" w:hAnsi="Times New Roman" w:cs="Times New Roman"/>
          <w:i/>
          <w:sz w:val="18"/>
          <w:szCs w:val="18"/>
        </w:rPr>
        <w:t>MPO = months post onset</w:t>
      </w:r>
      <w:r w:rsidR="0027638D">
        <w:rPr>
          <w:rFonts w:ascii="Times New Roman" w:hAnsi="Times New Roman" w:cs="Times New Roman"/>
          <w:i/>
          <w:sz w:val="18"/>
          <w:szCs w:val="18"/>
        </w:rPr>
        <w:t>;</w:t>
      </w:r>
      <w:r w:rsidRPr="007D378C">
        <w:rPr>
          <w:rFonts w:ascii="Times New Roman" w:hAnsi="Times New Roman" w:cs="Times New Roman"/>
          <w:i/>
          <w:sz w:val="18"/>
          <w:szCs w:val="18"/>
        </w:rPr>
        <w:t xml:space="preserve"> Hand. = handedness, WAB AQ = Western Aphasia Battery Aphasia Quotient; TALSA = Temple Assessment of Language and Short-Term Memory in Aphasia; </w:t>
      </w:r>
      <w:r w:rsidR="00727E42">
        <w:rPr>
          <w:rFonts w:ascii="Times New Roman" w:hAnsi="Times New Roman" w:cs="Times New Roman"/>
          <w:i/>
          <w:sz w:val="18"/>
          <w:szCs w:val="18"/>
        </w:rPr>
        <w:t xml:space="preserve">Pt. = pointing; </w:t>
      </w:r>
      <w:r w:rsidRPr="007D378C">
        <w:rPr>
          <w:rFonts w:ascii="Times New Roman" w:hAnsi="Times New Roman" w:cs="Times New Roman"/>
          <w:i/>
          <w:sz w:val="18"/>
          <w:szCs w:val="18"/>
        </w:rPr>
        <w:t>PNT A</w:t>
      </w:r>
      <w:r>
        <w:rPr>
          <w:rFonts w:ascii="Times New Roman" w:hAnsi="Times New Roman" w:cs="Times New Roman"/>
          <w:i/>
          <w:sz w:val="18"/>
          <w:szCs w:val="18"/>
        </w:rPr>
        <w:t xml:space="preserve">cc. = 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Philadelphia Naming Test a</w:t>
      </w:r>
      <w:r w:rsidRPr="007D378C">
        <w:rPr>
          <w:rFonts w:ascii="Times New Roman" w:hAnsi="Times New Roman" w:cs="Times New Roman"/>
          <w:i/>
          <w:sz w:val="18"/>
          <w:szCs w:val="18"/>
        </w:rPr>
        <w:t>ccurac</w:t>
      </w:r>
      <w:r>
        <w:rPr>
          <w:rFonts w:ascii="Times New Roman" w:hAnsi="Times New Roman" w:cs="Times New Roman"/>
          <w:i/>
          <w:sz w:val="18"/>
          <w:szCs w:val="18"/>
        </w:rPr>
        <w:t>y; P-S = Phonological-Semantic S</w:t>
      </w:r>
      <w:r w:rsidRPr="007D378C">
        <w:rPr>
          <w:rFonts w:ascii="Times New Roman" w:hAnsi="Times New Roman" w:cs="Times New Roman"/>
          <w:i/>
          <w:sz w:val="18"/>
          <w:szCs w:val="18"/>
        </w:rPr>
        <w:t>core</w:t>
      </w:r>
    </w:p>
    <w:sectPr w:rsidR="00F12946" w:rsidRPr="00ED7DA9" w:rsidSect="00ED7DA9">
      <w:pgSz w:w="12240" w:h="576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E7"/>
    <w:rsid w:val="00014E21"/>
    <w:rsid w:val="0027638D"/>
    <w:rsid w:val="00287A80"/>
    <w:rsid w:val="003301E2"/>
    <w:rsid w:val="003907CE"/>
    <w:rsid w:val="00443C7D"/>
    <w:rsid w:val="005504F3"/>
    <w:rsid w:val="00704AF2"/>
    <w:rsid w:val="00727E42"/>
    <w:rsid w:val="007B65ED"/>
    <w:rsid w:val="007D378C"/>
    <w:rsid w:val="009014E9"/>
    <w:rsid w:val="00965FE7"/>
    <w:rsid w:val="00AA7B28"/>
    <w:rsid w:val="00AC5E3F"/>
    <w:rsid w:val="00D03E44"/>
    <w:rsid w:val="00D4673C"/>
    <w:rsid w:val="00E64A77"/>
    <w:rsid w:val="00ED7DA9"/>
    <w:rsid w:val="00F12946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59F7C-C5D3-4F97-B86E-003E9522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Props1.xml><?xml version="1.0" encoding="utf-8"?>
<ds:datastoreItem xmlns:ds="http://schemas.openxmlformats.org/officeDocument/2006/customXml" ds:itemID="{A67E053B-7EFA-4D01-90F9-CD6EB308A502}"/>
</file>

<file path=customXml/itemProps2.xml><?xml version="1.0" encoding="utf-8"?>
<ds:datastoreItem xmlns:ds="http://schemas.openxmlformats.org/officeDocument/2006/customXml" ds:itemID="{16B116C0-AA58-488D-A034-9E34FCF618FD}"/>
</file>

<file path=customXml/itemProps3.xml><?xml version="1.0" encoding="utf-8"?>
<ds:datastoreItem xmlns:ds="http://schemas.openxmlformats.org/officeDocument/2006/customXml" ds:itemID="{F15B9A2A-2036-4B90-AFAB-19BCC7A4F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Minkina</dc:creator>
  <cp:keywords/>
  <dc:description/>
  <cp:lastModifiedBy>Irene Minkina</cp:lastModifiedBy>
  <cp:revision>4</cp:revision>
  <dcterms:created xsi:type="dcterms:W3CDTF">2017-04-18T19:27:00Z</dcterms:created>
  <dcterms:modified xsi:type="dcterms:W3CDTF">2017-04-18T20:51:00Z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