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F" w:rsidRDefault="006D25FF" w:rsidP="00153713">
      <w:pPr>
        <w:spacing w:after="0"/>
        <w:ind w:left="-851"/>
      </w:pPr>
      <w:r>
        <w:t xml:space="preserve">Table 2. Neuropsychological performance and psychosocial functional </w:t>
      </w:r>
    </w:p>
    <w:tbl>
      <w:tblPr>
        <w:tblStyle w:val="TableGrid"/>
        <w:tblW w:w="10603" w:type="dxa"/>
        <w:tblInd w:w="-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134"/>
        <w:gridCol w:w="1134"/>
        <w:gridCol w:w="1134"/>
        <w:gridCol w:w="1134"/>
        <w:gridCol w:w="850"/>
        <w:gridCol w:w="851"/>
        <w:gridCol w:w="1024"/>
      </w:tblGrid>
      <w:tr w:rsidR="00951F14" w:rsidTr="00153713">
        <w:tc>
          <w:tcPr>
            <w:tcW w:w="3342" w:type="dxa"/>
            <w:vMerge w:val="restart"/>
            <w:tcBorders>
              <w:top w:val="single" w:sz="12" w:space="0" w:color="000000"/>
            </w:tcBorders>
          </w:tcPr>
          <w:p w:rsidR="00951F14" w:rsidRDefault="00951F14" w:rsidP="005C02AF"/>
          <w:p w:rsidR="00951F14" w:rsidRDefault="00951F14" w:rsidP="005C02AF"/>
          <w:p w:rsidR="00951F14" w:rsidRDefault="00951F14" w:rsidP="005C02AF">
            <w:r>
              <w:t>Neuropsychological tests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>Subsyndromal group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>Asymptomatic group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 xml:space="preserve">Independent </w:t>
            </w:r>
            <w:r>
              <w:br/>
              <w:t>t-test</w:t>
            </w:r>
          </w:p>
        </w:tc>
        <w:tc>
          <w:tcPr>
            <w:tcW w:w="1024" w:type="dxa"/>
            <w:vMerge w:val="restart"/>
            <w:tcBorders>
              <w:top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 xml:space="preserve">Effect </w:t>
            </w:r>
            <w:r>
              <w:br/>
              <w:t>size</w:t>
            </w:r>
          </w:p>
        </w:tc>
      </w:tr>
      <w:tr w:rsidR="00951F14" w:rsidTr="00153713">
        <w:tc>
          <w:tcPr>
            <w:tcW w:w="3342" w:type="dxa"/>
            <w:vMerge/>
          </w:tcPr>
          <w:p w:rsidR="00951F14" w:rsidRDefault="00951F14" w:rsidP="005C02AF"/>
        </w:tc>
        <w:tc>
          <w:tcPr>
            <w:tcW w:w="2268" w:type="dxa"/>
            <w:gridSpan w:val="2"/>
            <w:tcBorders>
              <w:top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>(n = 27)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</w:tcBorders>
          </w:tcPr>
          <w:p w:rsidR="00951F14" w:rsidRDefault="00951F14" w:rsidP="005C02AF">
            <w:pPr>
              <w:jc w:val="center"/>
            </w:pPr>
            <w:r>
              <w:t>(n = 13)</w:t>
            </w:r>
          </w:p>
        </w:tc>
        <w:tc>
          <w:tcPr>
            <w:tcW w:w="1701" w:type="dxa"/>
            <w:gridSpan w:val="2"/>
            <w:vMerge/>
          </w:tcPr>
          <w:p w:rsidR="00951F14" w:rsidRDefault="00951F14" w:rsidP="005C02AF">
            <w:pPr>
              <w:jc w:val="center"/>
            </w:pPr>
          </w:p>
        </w:tc>
        <w:tc>
          <w:tcPr>
            <w:tcW w:w="1024" w:type="dxa"/>
            <w:vMerge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</w:tc>
      </w:tr>
      <w:tr w:rsidR="00951F14" w:rsidTr="00153713">
        <w:tc>
          <w:tcPr>
            <w:tcW w:w="3342" w:type="dxa"/>
            <w:vMerge/>
            <w:tcBorders>
              <w:bottom w:val="single" w:sz="8" w:space="0" w:color="000000"/>
            </w:tcBorders>
          </w:tcPr>
          <w:p w:rsidR="00951F14" w:rsidRDefault="00951F14" w:rsidP="005C02AF"/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Mean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SD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Mean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SD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Pr="008A7899" w:rsidRDefault="00951F14" w:rsidP="005C02AF">
            <w:pPr>
              <w:jc w:val="center"/>
              <w:rPr>
                <w:i/>
              </w:rPr>
            </w:pPr>
            <w:r w:rsidRPr="008A7899">
              <w:rPr>
                <w:i/>
              </w:rPr>
              <w:t>t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Pr="008A7899" w:rsidRDefault="00951F14" w:rsidP="005C02AF">
            <w:pPr>
              <w:jc w:val="center"/>
              <w:rPr>
                <w:i/>
              </w:rPr>
            </w:pPr>
            <w:r w:rsidRPr="008A7899">
              <w:rPr>
                <w:i/>
              </w:rPr>
              <w:t>p</w:t>
            </w:r>
          </w:p>
        </w:tc>
        <w:tc>
          <w:tcPr>
            <w:tcW w:w="1024" w:type="dxa"/>
            <w:tcBorders>
              <w:top w:val="single" w:sz="12" w:space="0" w:color="000000"/>
              <w:bottom w:val="single" w:sz="8" w:space="0" w:color="000000"/>
            </w:tcBorders>
          </w:tcPr>
          <w:p w:rsidR="00951F14" w:rsidRPr="008A7899" w:rsidRDefault="00951F14" w:rsidP="005C02AF">
            <w:pPr>
              <w:ind w:left="-108" w:right="-76"/>
              <w:jc w:val="center"/>
              <w:rPr>
                <w:i/>
              </w:rPr>
            </w:pPr>
            <w:r w:rsidRPr="0081396F">
              <w:t>Cohen’s</w:t>
            </w:r>
            <w:r>
              <w:rPr>
                <w:i/>
              </w:rPr>
              <w:t xml:space="preserve"> d</w:t>
            </w:r>
          </w:p>
        </w:tc>
      </w:tr>
      <w:tr w:rsidR="00951F14" w:rsidTr="00153713">
        <w:tc>
          <w:tcPr>
            <w:tcW w:w="3342" w:type="dxa"/>
            <w:tcBorders>
              <w:top w:val="single" w:sz="8" w:space="0" w:color="000000"/>
            </w:tcBorders>
          </w:tcPr>
          <w:p w:rsidR="00951F14" w:rsidRPr="00F773E8" w:rsidRDefault="00951F14" w:rsidP="005C02AF">
            <w:pPr>
              <w:rPr>
                <w:i/>
              </w:rPr>
            </w:pPr>
            <w:r w:rsidRPr="00F773E8">
              <w:rPr>
                <w:i/>
              </w:rPr>
              <w:t>Current IQ</w:t>
            </w:r>
          </w:p>
          <w:p w:rsidR="00951F14" w:rsidRDefault="00951F14" w:rsidP="005C02AF">
            <w:r>
              <w:t xml:space="preserve">   WASI Vocabulary subtest</w:t>
            </w:r>
          </w:p>
          <w:p w:rsidR="00951F14" w:rsidRDefault="00951F14" w:rsidP="005C02AF">
            <w:r>
              <w:t xml:space="preserve">   WASI Matrix Reasoning subtest</w:t>
            </w:r>
          </w:p>
          <w:p w:rsidR="00951F14" w:rsidRDefault="00951F14" w:rsidP="005C02AF">
            <w:r>
              <w:t xml:space="preserve">   WASI 2-test IQ Index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43.41</w:t>
            </w:r>
          </w:p>
          <w:p w:rsidR="00951F14" w:rsidRDefault="00951F14" w:rsidP="005C02AF">
            <w:pPr>
              <w:jc w:val="center"/>
            </w:pPr>
            <w:r>
              <w:t>17.59</w:t>
            </w:r>
          </w:p>
          <w:p w:rsidR="00951F14" w:rsidRDefault="00951F14" w:rsidP="005C02AF">
            <w:pPr>
              <w:jc w:val="center"/>
            </w:pPr>
            <w:r>
              <w:t>104.3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4.67</w:t>
            </w:r>
          </w:p>
          <w:p w:rsidR="00951F14" w:rsidRDefault="00951F14" w:rsidP="005C02AF">
            <w:pPr>
              <w:jc w:val="center"/>
            </w:pPr>
            <w:r>
              <w:t>3.34</w:t>
            </w:r>
          </w:p>
          <w:p w:rsidR="00951F14" w:rsidRDefault="00951F14" w:rsidP="005C02AF">
            <w:pPr>
              <w:jc w:val="center"/>
            </w:pPr>
            <w:r>
              <w:t>9.66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45.92</w:t>
            </w:r>
          </w:p>
          <w:p w:rsidR="00951F14" w:rsidRDefault="00951F14" w:rsidP="005C02AF">
            <w:pPr>
              <w:jc w:val="center"/>
            </w:pPr>
            <w:r>
              <w:t>21.69</w:t>
            </w:r>
          </w:p>
          <w:p w:rsidR="00951F14" w:rsidRDefault="00951F14" w:rsidP="005C02AF">
            <w:pPr>
              <w:jc w:val="center"/>
            </w:pPr>
            <w:r>
              <w:t>114.69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7.02</w:t>
            </w:r>
          </w:p>
          <w:p w:rsidR="00951F14" w:rsidRDefault="00951F14" w:rsidP="005C02AF">
            <w:pPr>
              <w:jc w:val="center"/>
            </w:pPr>
            <w:r>
              <w:t>2.17</w:t>
            </w:r>
          </w:p>
          <w:p w:rsidR="00951F14" w:rsidRDefault="00951F14" w:rsidP="005C02AF">
            <w:pPr>
              <w:jc w:val="center"/>
            </w:pPr>
            <w:r>
              <w:t>12.69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1.348</w:t>
            </w:r>
          </w:p>
          <w:p w:rsidR="00951F14" w:rsidRDefault="00951F14" w:rsidP="005C02AF">
            <w:pPr>
              <w:jc w:val="center"/>
            </w:pPr>
            <w:r>
              <w:t>4.017</w:t>
            </w:r>
          </w:p>
          <w:p w:rsidR="00951F14" w:rsidRDefault="00951F14" w:rsidP="005C02AF">
            <w:pPr>
              <w:jc w:val="center"/>
            </w:pPr>
            <w:r>
              <w:t>2.874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0.186</w:t>
            </w:r>
          </w:p>
          <w:p w:rsidR="00951F14" w:rsidRPr="004B0C7F" w:rsidRDefault="00951F14" w:rsidP="005C02AF">
            <w:pPr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4B0C7F">
              <w:rPr>
                <w:b/>
              </w:rPr>
              <w:t>0.00</w:t>
            </w:r>
            <w:r>
              <w:rPr>
                <w:b/>
              </w:rPr>
              <w:t>1</w:t>
            </w:r>
          </w:p>
          <w:p w:rsidR="00951F14" w:rsidRPr="004B0C7F" w:rsidRDefault="00951F14" w:rsidP="005C02AF">
            <w:pPr>
              <w:jc w:val="center"/>
              <w:rPr>
                <w:b/>
              </w:rPr>
            </w:pPr>
            <w:r w:rsidRPr="004B0C7F">
              <w:rPr>
                <w:b/>
              </w:rPr>
              <w:t>0.007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  <w:r>
              <w:t>0.42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1.45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0.92</w:t>
            </w:r>
          </w:p>
        </w:tc>
      </w:tr>
      <w:tr w:rsidR="00951F14" w:rsidTr="00153713">
        <w:tc>
          <w:tcPr>
            <w:tcW w:w="3342" w:type="dxa"/>
          </w:tcPr>
          <w:p w:rsidR="00951F14" w:rsidRPr="001A3AB8" w:rsidRDefault="00951F14" w:rsidP="005C02AF">
            <w:pPr>
              <w:rPr>
                <w:i/>
              </w:rPr>
            </w:pPr>
            <w:r w:rsidRPr="001A3AB8">
              <w:rPr>
                <w:i/>
              </w:rPr>
              <w:t>Executive functions</w:t>
            </w:r>
          </w:p>
          <w:p w:rsidR="00951F14" w:rsidRDefault="00951F14" w:rsidP="005C02AF">
            <w:r>
              <w:t xml:space="preserve">Hotel test </w:t>
            </w:r>
          </w:p>
          <w:p w:rsidR="00951F14" w:rsidRDefault="00951F14" w:rsidP="005C02AF">
            <w:r>
              <w:t xml:space="preserve">   Number of tasks </w:t>
            </w:r>
          </w:p>
          <w:p w:rsidR="00951F14" w:rsidRDefault="00951F14" w:rsidP="005C02AF">
            <w:r>
              <w:t xml:space="preserve">   Deviation time (</w:t>
            </w:r>
            <w:r w:rsidRPr="000E72EB">
              <w:t>s</w:t>
            </w:r>
            <w: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3.96</w:t>
            </w:r>
          </w:p>
          <w:p w:rsidR="00951F14" w:rsidRDefault="00951F14" w:rsidP="005C02AF">
            <w:pPr>
              <w:jc w:val="center"/>
            </w:pPr>
            <w:r>
              <w:t>384.41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1.01</w:t>
            </w:r>
          </w:p>
          <w:p w:rsidR="00951F14" w:rsidRDefault="00951F14" w:rsidP="005C02AF">
            <w:pPr>
              <w:jc w:val="center"/>
            </w:pPr>
            <w:r>
              <w:t>187.78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4.23</w:t>
            </w:r>
          </w:p>
          <w:p w:rsidR="00951F14" w:rsidRDefault="00951F14" w:rsidP="005C02AF">
            <w:pPr>
              <w:jc w:val="center"/>
            </w:pPr>
            <w:r>
              <w:t>309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0.83</w:t>
            </w:r>
          </w:p>
          <w:p w:rsidR="00951F14" w:rsidRDefault="00951F14" w:rsidP="005C02AF">
            <w:pPr>
              <w:jc w:val="center"/>
            </w:pPr>
            <w:r>
              <w:t>194.02</w:t>
            </w:r>
          </w:p>
        </w:tc>
        <w:tc>
          <w:tcPr>
            <w:tcW w:w="850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0.823</w:t>
            </w:r>
          </w:p>
          <w:p w:rsidR="00951F14" w:rsidRDefault="00951F14" w:rsidP="005C02AF">
            <w:pPr>
              <w:jc w:val="center"/>
            </w:pPr>
            <w:r>
              <w:t>-1.177</w:t>
            </w:r>
          </w:p>
        </w:tc>
        <w:tc>
          <w:tcPr>
            <w:tcW w:w="851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0.415</w:t>
            </w:r>
          </w:p>
          <w:p w:rsidR="00951F14" w:rsidRDefault="00951F14" w:rsidP="005C02AF">
            <w:pPr>
              <w:jc w:val="center"/>
            </w:pPr>
            <w:r>
              <w:t>0.246</w:t>
            </w:r>
          </w:p>
        </w:tc>
        <w:tc>
          <w:tcPr>
            <w:tcW w:w="1024" w:type="dxa"/>
          </w:tcPr>
          <w:p w:rsidR="00951F14" w:rsidRDefault="00951F1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  <w:r>
              <w:t>0.29</w:t>
            </w:r>
          </w:p>
          <w:p w:rsidR="00D00194" w:rsidRDefault="00D00194" w:rsidP="005C02AF">
            <w:pPr>
              <w:jc w:val="center"/>
            </w:pPr>
            <w:r>
              <w:t>0.39</w:t>
            </w:r>
          </w:p>
        </w:tc>
      </w:tr>
      <w:tr w:rsidR="00951F14" w:rsidTr="00153713">
        <w:tc>
          <w:tcPr>
            <w:tcW w:w="3342" w:type="dxa"/>
          </w:tcPr>
          <w:p w:rsidR="00951F14" w:rsidRPr="001A3AB8" w:rsidRDefault="00951F14" w:rsidP="005C02AF">
            <w:pPr>
              <w:rPr>
                <w:i/>
              </w:rPr>
            </w:pPr>
            <w:r w:rsidRPr="001A3AB8">
              <w:rPr>
                <w:i/>
              </w:rPr>
              <w:t>Working memory</w:t>
            </w:r>
          </w:p>
          <w:p w:rsidR="00951F14" w:rsidRDefault="00951F14" w:rsidP="005C02AF">
            <w:r>
              <w:t>WAIS Digit Span</w:t>
            </w:r>
          </w:p>
          <w:p w:rsidR="00951F14" w:rsidRDefault="00951F14" w:rsidP="005C02AF">
            <w:r>
              <w:t xml:space="preserve">   Forwards</w:t>
            </w:r>
          </w:p>
          <w:p w:rsidR="00951F14" w:rsidRDefault="00951F14" w:rsidP="005C02AF">
            <w:r>
              <w:t xml:space="preserve">   Backwards</w:t>
            </w:r>
          </w:p>
          <w:p w:rsidR="00951F14" w:rsidRDefault="00951F14" w:rsidP="005C02AF">
            <w:r>
              <w:t xml:space="preserve">   Sequencing</w:t>
            </w:r>
          </w:p>
          <w:p w:rsidR="00951F14" w:rsidRDefault="00951F14" w:rsidP="005C02AF">
            <w:r>
              <w:t xml:space="preserve">   DS total score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10.52</w:t>
            </w:r>
          </w:p>
          <w:p w:rsidR="00951F14" w:rsidRDefault="00951F14" w:rsidP="005C02AF">
            <w:pPr>
              <w:jc w:val="center"/>
            </w:pPr>
            <w:r>
              <w:t>8.70</w:t>
            </w:r>
          </w:p>
          <w:p w:rsidR="00951F14" w:rsidRDefault="00951F14" w:rsidP="005C02AF">
            <w:pPr>
              <w:jc w:val="center"/>
            </w:pPr>
            <w:r>
              <w:t>8.74</w:t>
            </w:r>
          </w:p>
          <w:p w:rsidR="00951F14" w:rsidRDefault="00951F14" w:rsidP="005C02AF">
            <w:pPr>
              <w:jc w:val="center"/>
            </w:pPr>
            <w:r>
              <w:t>28.11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2.26</w:t>
            </w:r>
          </w:p>
          <w:p w:rsidR="00951F14" w:rsidRDefault="00951F14" w:rsidP="005C02AF">
            <w:pPr>
              <w:jc w:val="center"/>
            </w:pPr>
            <w:r>
              <w:t>2.01</w:t>
            </w:r>
          </w:p>
          <w:p w:rsidR="00951F14" w:rsidRDefault="00951F14" w:rsidP="005C02AF">
            <w:pPr>
              <w:jc w:val="center"/>
            </w:pPr>
            <w:r>
              <w:t>1.97</w:t>
            </w:r>
          </w:p>
          <w:p w:rsidR="00951F14" w:rsidRDefault="00951F14" w:rsidP="005C02AF">
            <w:pPr>
              <w:jc w:val="center"/>
            </w:pPr>
            <w:r>
              <w:t>5.16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/>
          <w:p w:rsidR="00951F14" w:rsidRDefault="00951F14" w:rsidP="005C02AF">
            <w:pPr>
              <w:jc w:val="center"/>
            </w:pPr>
            <w:r>
              <w:t>10.92</w:t>
            </w:r>
          </w:p>
          <w:p w:rsidR="00951F14" w:rsidRDefault="00951F14" w:rsidP="005C02AF">
            <w:pPr>
              <w:jc w:val="center"/>
            </w:pPr>
            <w:r>
              <w:t>10.38</w:t>
            </w:r>
          </w:p>
          <w:p w:rsidR="00951F14" w:rsidRDefault="00951F14" w:rsidP="005C02AF">
            <w:pPr>
              <w:jc w:val="center"/>
            </w:pPr>
            <w:r>
              <w:t>9.46</w:t>
            </w:r>
          </w:p>
          <w:p w:rsidR="00951F14" w:rsidRDefault="00951F14" w:rsidP="005C02AF">
            <w:pPr>
              <w:jc w:val="center"/>
            </w:pPr>
            <w:r>
              <w:t>30.77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1.97</w:t>
            </w:r>
          </w:p>
          <w:p w:rsidR="00951F14" w:rsidRDefault="00951F14" w:rsidP="005C02AF">
            <w:pPr>
              <w:jc w:val="center"/>
            </w:pPr>
            <w:r>
              <w:t>1.85</w:t>
            </w:r>
          </w:p>
          <w:p w:rsidR="00951F14" w:rsidRDefault="00951F14" w:rsidP="005C02AF">
            <w:pPr>
              <w:jc w:val="center"/>
            </w:pPr>
            <w:r>
              <w:t>1.5</w:t>
            </w:r>
          </w:p>
          <w:p w:rsidR="00951F14" w:rsidRDefault="00951F14" w:rsidP="005C02AF">
            <w:pPr>
              <w:jc w:val="center"/>
            </w:pPr>
            <w:r>
              <w:t>4.43</w:t>
            </w:r>
          </w:p>
        </w:tc>
        <w:tc>
          <w:tcPr>
            <w:tcW w:w="850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0.551</w:t>
            </w:r>
          </w:p>
          <w:p w:rsidR="00951F14" w:rsidRDefault="00951F14" w:rsidP="005C02AF">
            <w:pPr>
              <w:jc w:val="center"/>
            </w:pPr>
            <w:r>
              <w:t>2.534</w:t>
            </w:r>
          </w:p>
          <w:p w:rsidR="00951F14" w:rsidRDefault="00951F14" w:rsidP="005C02AF">
            <w:pPr>
              <w:jc w:val="center"/>
            </w:pPr>
            <w:r>
              <w:t>1.162</w:t>
            </w:r>
          </w:p>
          <w:p w:rsidR="00951F14" w:rsidRDefault="00951F14" w:rsidP="005C02AF">
            <w:pPr>
              <w:jc w:val="center"/>
            </w:pPr>
            <w:r>
              <w:t>1.591</w:t>
            </w:r>
          </w:p>
        </w:tc>
        <w:tc>
          <w:tcPr>
            <w:tcW w:w="851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0.585</w:t>
            </w:r>
          </w:p>
          <w:p w:rsidR="00951F14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</w:t>
            </w:r>
            <w:r>
              <w:rPr>
                <w:b/>
              </w:rPr>
              <w:t>0</w:t>
            </w:r>
            <w:r w:rsidRPr="008847E8">
              <w:rPr>
                <w:b/>
              </w:rPr>
              <w:t>16</w:t>
            </w:r>
          </w:p>
          <w:p w:rsidR="00951F14" w:rsidRDefault="00951F14" w:rsidP="005C02AF">
            <w:pPr>
              <w:jc w:val="center"/>
            </w:pPr>
            <w:r>
              <w:t>0.253</w:t>
            </w:r>
          </w:p>
          <w:p w:rsidR="00951F14" w:rsidRPr="008847E8" w:rsidRDefault="00951F14" w:rsidP="005C02AF">
            <w:pPr>
              <w:jc w:val="center"/>
            </w:pPr>
            <w:r>
              <w:t>0.12</w:t>
            </w:r>
          </w:p>
        </w:tc>
        <w:tc>
          <w:tcPr>
            <w:tcW w:w="1024" w:type="dxa"/>
          </w:tcPr>
          <w:p w:rsidR="00951F14" w:rsidRDefault="00951F1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  <w:r>
              <w:t>0.18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0.86</w:t>
            </w:r>
          </w:p>
          <w:p w:rsidR="00D00194" w:rsidRDefault="00D00194" w:rsidP="005C02AF">
            <w:pPr>
              <w:jc w:val="center"/>
            </w:pPr>
            <w:r>
              <w:t>0.41</w:t>
            </w:r>
          </w:p>
          <w:p w:rsidR="00D00194" w:rsidRDefault="00D00194" w:rsidP="005C02AF">
            <w:pPr>
              <w:jc w:val="center"/>
            </w:pPr>
            <w:r>
              <w:t>0.55</w:t>
            </w:r>
          </w:p>
        </w:tc>
      </w:tr>
      <w:tr w:rsidR="00951F14" w:rsidTr="00153713">
        <w:tc>
          <w:tcPr>
            <w:tcW w:w="3342" w:type="dxa"/>
          </w:tcPr>
          <w:p w:rsidR="00951F14" w:rsidRPr="001A3AB8" w:rsidRDefault="00951F14" w:rsidP="005C02AF">
            <w:pPr>
              <w:rPr>
                <w:i/>
              </w:rPr>
            </w:pPr>
            <w:r w:rsidRPr="001A3AB8">
              <w:rPr>
                <w:i/>
              </w:rPr>
              <w:t>Attention and processing speed</w:t>
            </w:r>
          </w:p>
          <w:p w:rsidR="00951F14" w:rsidRDefault="00951F14" w:rsidP="005C02AF">
            <w:r>
              <w:t xml:space="preserve">   WAIS Coding subtest</w:t>
            </w:r>
          </w:p>
          <w:p w:rsidR="00951F14" w:rsidRDefault="00951F14" w:rsidP="005C02AF">
            <w:r>
              <w:t xml:space="preserve">   WAIS Symbol Search subtest</w:t>
            </w:r>
          </w:p>
          <w:p w:rsidR="00951F14" w:rsidRDefault="00951F14" w:rsidP="005C02AF">
            <w:r>
              <w:t xml:space="preserve">   WAIS Processing Speed Index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62.26</w:t>
            </w:r>
          </w:p>
          <w:p w:rsidR="00951F14" w:rsidRDefault="00951F14" w:rsidP="005C02AF">
            <w:pPr>
              <w:jc w:val="center"/>
            </w:pPr>
            <w:r>
              <w:t>30.26</w:t>
            </w:r>
          </w:p>
          <w:p w:rsidR="00951F14" w:rsidRDefault="00951F14" w:rsidP="005C02AF">
            <w:pPr>
              <w:jc w:val="center"/>
            </w:pPr>
            <w:r>
              <w:t>97.81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12.25</w:t>
            </w:r>
          </w:p>
          <w:p w:rsidR="00951F14" w:rsidRDefault="00951F14" w:rsidP="005C02AF">
            <w:pPr>
              <w:jc w:val="center"/>
            </w:pPr>
            <w:r>
              <w:t>8.24</w:t>
            </w:r>
          </w:p>
          <w:p w:rsidR="00951F14" w:rsidRDefault="00951F14" w:rsidP="005C02AF">
            <w:pPr>
              <w:jc w:val="center"/>
            </w:pPr>
            <w:r>
              <w:t>12.1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72.23</w:t>
            </w:r>
          </w:p>
          <w:p w:rsidR="00951F14" w:rsidRDefault="00951F14" w:rsidP="005C02AF">
            <w:pPr>
              <w:jc w:val="center"/>
            </w:pPr>
            <w:r>
              <w:t>35</w:t>
            </w:r>
          </w:p>
          <w:p w:rsidR="00951F14" w:rsidRDefault="00951F14" w:rsidP="005C02AF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16.65</w:t>
            </w:r>
          </w:p>
          <w:p w:rsidR="00951F14" w:rsidRDefault="00951F14" w:rsidP="005C02AF">
            <w:pPr>
              <w:jc w:val="center"/>
            </w:pPr>
            <w:r>
              <w:t>6.85</w:t>
            </w:r>
          </w:p>
          <w:p w:rsidR="00951F14" w:rsidRDefault="00951F14" w:rsidP="005C02AF">
            <w:pPr>
              <w:jc w:val="center"/>
            </w:pPr>
            <w:r>
              <w:t>15.17</w:t>
            </w:r>
          </w:p>
        </w:tc>
        <w:tc>
          <w:tcPr>
            <w:tcW w:w="850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2.141</w:t>
            </w:r>
          </w:p>
          <w:p w:rsidR="00951F14" w:rsidRDefault="00951F14" w:rsidP="005C02AF">
            <w:pPr>
              <w:jc w:val="center"/>
            </w:pPr>
            <w:r>
              <w:t>1.794</w:t>
            </w:r>
          </w:p>
          <w:p w:rsidR="00951F14" w:rsidRDefault="00951F14" w:rsidP="005C02AF">
            <w:pPr>
              <w:jc w:val="center"/>
            </w:pPr>
            <w:r>
              <w:t>1.393</w:t>
            </w:r>
          </w:p>
        </w:tc>
        <w:tc>
          <w:tcPr>
            <w:tcW w:w="851" w:type="dxa"/>
          </w:tcPr>
          <w:p w:rsidR="00951F14" w:rsidRDefault="00951F14" w:rsidP="005C02AF">
            <w:pPr>
              <w:jc w:val="center"/>
            </w:pPr>
          </w:p>
          <w:p w:rsidR="00951F14" w:rsidRPr="008847E8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0.039</w:t>
            </w:r>
          </w:p>
          <w:p w:rsidR="00951F14" w:rsidRDefault="00951F14" w:rsidP="005C02AF">
            <w:pPr>
              <w:jc w:val="center"/>
            </w:pPr>
            <w:r>
              <w:t>0.081</w:t>
            </w:r>
          </w:p>
          <w:p w:rsidR="00951F14" w:rsidRDefault="00951F14" w:rsidP="005C02AF">
            <w:pPr>
              <w:jc w:val="center"/>
            </w:pPr>
            <w:r>
              <w:t>0.172</w:t>
            </w:r>
          </w:p>
        </w:tc>
        <w:tc>
          <w:tcPr>
            <w:tcW w:w="1024" w:type="dxa"/>
          </w:tcPr>
          <w:p w:rsidR="00951F14" w:rsidRDefault="00951F14" w:rsidP="005C02AF">
            <w:pPr>
              <w:jc w:val="center"/>
            </w:pP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0.68</w:t>
            </w:r>
          </w:p>
          <w:p w:rsidR="00D00194" w:rsidRDefault="00D00194" w:rsidP="005C02AF">
            <w:pPr>
              <w:jc w:val="center"/>
            </w:pPr>
            <w:r>
              <w:t>0.62</w:t>
            </w:r>
          </w:p>
          <w:p w:rsidR="00D00194" w:rsidRDefault="00D00194" w:rsidP="00D00194">
            <w:pPr>
              <w:jc w:val="center"/>
            </w:pPr>
            <w:r>
              <w:t>0.45</w:t>
            </w:r>
          </w:p>
        </w:tc>
      </w:tr>
      <w:tr w:rsidR="00951F14" w:rsidTr="00153713">
        <w:tc>
          <w:tcPr>
            <w:tcW w:w="3342" w:type="dxa"/>
          </w:tcPr>
          <w:p w:rsidR="00951F14" w:rsidRPr="001A3AB8" w:rsidRDefault="00951F14" w:rsidP="005C02AF">
            <w:pPr>
              <w:rPr>
                <w:i/>
              </w:rPr>
            </w:pPr>
            <w:r w:rsidRPr="001A3AB8">
              <w:rPr>
                <w:i/>
              </w:rPr>
              <w:t>Verbal fluency</w:t>
            </w:r>
          </w:p>
          <w:p w:rsidR="00951F14" w:rsidRDefault="00951F14" w:rsidP="005C02AF">
            <w:r>
              <w:t xml:space="preserve">   FAS phonemic test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44.7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13.69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48.54</w:t>
            </w:r>
          </w:p>
        </w:tc>
        <w:tc>
          <w:tcPr>
            <w:tcW w:w="1134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10.54</w:t>
            </w:r>
          </w:p>
        </w:tc>
        <w:tc>
          <w:tcPr>
            <w:tcW w:w="850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0.889</w:t>
            </w:r>
          </w:p>
        </w:tc>
        <w:tc>
          <w:tcPr>
            <w:tcW w:w="851" w:type="dxa"/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0.38</w:t>
            </w:r>
          </w:p>
        </w:tc>
        <w:tc>
          <w:tcPr>
            <w:tcW w:w="1024" w:type="dxa"/>
          </w:tcPr>
          <w:p w:rsidR="00951F14" w:rsidRDefault="00951F1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  <w:r>
              <w:t>0.31</w:t>
            </w:r>
          </w:p>
        </w:tc>
      </w:tr>
      <w:tr w:rsidR="00951F14" w:rsidTr="00153713">
        <w:tc>
          <w:tcPr>
            <w:tcW w:w="3342" w:type="dxa"/>
            <w:tcBorders>
              <w:bottom w:val="single" w:sz="12" w:space="0" w:color="000000"/>
            </w:tcBorders>
          </w:tcPr>
          <w:p w:rsidR="00951F14" w:rsidRPr="001A3AB8" w:rsidRDefault="00951F14" w:rsidP="005C02AF">
            <w:pPr>
              <w:rPr>
                <w:i/>
              </w:rPr>
            </w:pPr>
            <w:r w:rsidRPr="001A3AB8">
              <w:rPr>
                <w:i/>
              </w:rPr>
              <w:t>Verbal learning and memory</w:t>
            </w:r>
          </w:p>
          <w:p w:rsidR="00951F14" w:rsidRDefault="00951F14" w:rsidP="005C02AF">
            <w:r>
              <w:t xml:space="preserve">WMS Verbal Paired Associates </w:t>
            </w:r>
          </w:p>
          <w:p w:rsidR="00951F14" w:rsidRDefault="00951F14" w:rsidP="005C02AF">
            <w:r>
              <w:t xml:space="preserve">   Immediate recall</w:t>
            </w:r>
          </w:p>
          <w:p w:rsidR="00951F14" w:rsidRDefault="00951F14" w:rsidP="005C02AF">
            <w:r>
              <w:t xml:space="preserve">   Delayed recall</w:t>
            </w:r>
          </w:p>
          <w:p w:rsidR="00951F14" w:rsidRDefault="00951F14" w:rsidP="005C02AF">
            <w:r>
              <w:t xml:space="preserve">   Recognition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30.11</w:t>
            </w:r>
          </w:p>
          <w:p w:rsidR="00951F14" w:rsidRDefault="00951F14" w:rsidP="005C02AF">
            <w:pPr>
              <w:jc w:val="center"/>
            </w:pPr>
            <w:r>
              <w:t>8.85</w:t>
            </w:r>
          </w:p>
          <w:p w:rsidR="00951F14" w:rsidRDefault="00951F14" w:rsidP="005C02AF">
            <w:pPr>
              <w:jc w:val="center"/>
            </w:pPr>
            <w:r>
              <w:t>37.22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12.39</w:t>
            </w:r>
          </w:p>
          <w:p w:rsidR="00951F14" w:rsidRDefault="00951F14" w:rsidP="005C02AF">
            <w:pPr>
              <w:jc w:val="center"/>
            </w:pPr>
            <w:r>
              <w:t>3.64</w:t>
            </w:r>
          </w:p>
          <w:p w:rsidR="00951F14" w:rsidRDefault="00951F14" w:rsidP="005C02AF">
            <w:pPr>
              <w:jc w:val="center"/>
            </w:pPr>
            <w:r>
              <w:t>2.86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33.23</w:t>
            </w:r>
          </w:p>
          <w:p w:rsidR="00951F14" w:rsidRDefault="00951F14" w:rsidP="005C02AF">
            <w:pPr>
              <w:jc w:val="center"/>
            </w:pPr>
            <w:r>
              <w:t>10</w:t>
            </w:r>
          </w:p>
          <w:p w:rsidR="00951F14" w:rsidRDefault="00951F14" w:rsidP="005C02AF">
            <w:pPr>
              <w:jc w:val="center"/>
            </w:pPr>
            <w:r>
              <w:t>37.77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14.29</w:t>
            </w:r>
          </w:p>
          <w:p w:rsidR="00951F14" w:rsidRPr="00A52699" w:rsidRDefault="00951F14" w:rsidP="005C02AF">
            <w:pPr>
              <w:jc w:val="center"/>
            </w:pPr>
            <w:r>
              <w:t>3.93</w:t>
            </w:r>
          </w:p>
          <w:p w:rsidR="00951F14" w:rsidRDefault="00951F14" w:rsidP="005C02AF">
            <w:pPr>
              <w:jc w:val="center"/>
            </w:pPr>
            <w:r>
              <w:t>3.67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0.71</w:t>
            </w:r>
          </w:p>
          <w:p w:rsidR="00951F14" w:rsidRDefault="00951F14" w:rsidP="005C02AF">
            <w:pPr>
              <w:jc w:val="center"/>
            </w:pPr>
            <w:r>
              <w:t>0.909</w:t>
            </w:r>
          </w:p>
          <w:p w:rsidR="00951F14" w:rsidRDefault="00951F14" w:rsidP="005C02AF">
            <w:pPr>
              <w:jc w:val="center"/>
            </w:pPr>
            <w:r>
              <w:t>0.516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0.482</w:t>
            </w:r>
          </w:p>
          <w:p w:rsidR="00951F14" w:rsidRDefault="00951F14" w:rsidP="005C02AF">
            <w:pPr>
              <w:jc w:val="center"/>
            </w:pPr>
            <w:r>
              <w:t>0.369</w:t>
            </w:r>
          </w:p>
          <w:p w:rsidR="00951F14" w:rsidRDefault="00951F14" w:rsidP="005C02AF">
            <w:pPr>
              <w:jc w:val="center"/>
            </w:pPr>
            <w:r>
              <w:t>0.609</w:t>
            </w: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</w:p>
          <w:p w:rsidR="00D00194" w:rsidRDefault="00D00194" w:rsidP="005C02AF">
            <w:pPr>
              <w:jc w:val="center"/>
            </w:pPr>
            <w:r>
              <w:t>0.23</w:t>
            </w:r>
          </w:p>
          <w:p w:rsidR="00D00194" w:rsidRDefault="00D00194" w:rsidP="005C02AF">
            <w:pPr>
              <w:jc w:val="center"/>
            </w:pPr>
            <w:r>
              <w:t>0.3</w:t>
            </w:r>
          </w:p>
          <w:p w:rsidR="00D00194" w:rsidRDefault="00D00194" w:rsidP="005C02AF">
            <w:pPr>
              <w:jc w:val="center"/>
            </w:pPr>
            <w:r>
              <w:t>0.16</w:t>
            </w:r>
          </w:p>
        </w:tc>
      </w:tr>
      <w:tr w:rsidR="00951F14" w:rsidTr="00153713">
        <w:tc>
          <w:tcPr>
            <w:tcW w:w="10603" w:type="dxa"/>
            <w:gridSpan w:val="8"/>
          </w:tcPr>
          <w:p w:rsidR="00951F14" w:rsidRDefault="00951F14" w:rsidP="005C02AF">
            <w:pPr>
              <w:jc w:val="center"/>
            </w:pPr>
          </w:p>
        </w:tc>
      </w:tr>
      <w:tr w:rsidR="00951F14" w:rsidTr="00153713">
        <w:tc>
          <w:tcPr>
            <w:tcW w:w="3342" w:type="dxa"/>
            <w:tcBorders>
              <w:bottom w:val="single" w:sz="8" w:space="0" w:color="000000"/>
            </w:tcBorders>
          </w:tcPr>
          <w:p w:rsidR="00951F14" w:rsidRDefault="00951F14" w:rsidP="005C02AF">
            <w:r>
              <w:t>Psychosocial functioning test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Mean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SD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Mean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>
              <w:t>SD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951F14" w:rsidRPr="008A7899" w:rsidRDefault="00951F14" w:rsidP="005C02AF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951F14" w:rsidRDefault="00951F14" w:rsidP="005C02AF">
            <w:pPr>
              <w:jc w:val="center"/>
            </w:pPr>
            <w:r w:rsidRPr="008A7899">
              <w:rPr>
                <w:i/>
              </w:rPr>
              <w:t>p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:rsidR="00951F14" w:rsidRPr="008A7899" w:rsidRDefault="00951F14" w:rsidP="00153713">
            <w:pPr>
              <w:ind w:left="-103" w:right="-81"/>
              <w:jc w:val="center"/>
              <w:rPr>
                <w:i/>
              </w:rPr>
            </w:pPr>
            <w:r w:rsidRPr="0081396F">
              <w:t>Cohen’s</w:t>
            </w:r>
            <w:r>
              <w:rPr>
                <w:i/>
              </w:rPr>
              <w:t xml:space="preserve"> d</w:t>
            </w:r>
          </w:p>
        </w:tc>
      </w:tr>
      <w:tr w:rsidR="00951F14" w:rsidTr="003544BA">
        <w:tc>
          <w:tcPr>
            <w:tcW w:w="3342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r>
              <w:t>FAST</w:t>
            </w:r>
            <w:r w:rsidR="003544BA">
              <w:t xml:space="preserve"> *</w:t>
            </w:r>
          </w:p>
          <w:p w:rsidR="00951F14" w:rsidRDefault="00951F14" w:rsidP="005C02AF">
            <w:r>
              <w:t xml:space="preserve">   Autonomy</w:t>
            </w:r>
          </w:p>
          <w:p w:rsidR="00951F14" w:rsidRDefault="00951F14" w:rsidP="005C02AF">
            <w:r>
              <w:t xml:space="preserve">   Cognitive functioning</w:t>
            </w:r>
          </w:p>
          <w:p w:rsidR="00951F14" w:rsidRDefault="00951F14" w:rsidP="005C02AF">
            <w:r>
              <w:t xml:space="preserve">   Occupational functioning </w:t>
            </w:r>
          </w:p>
          <w:p w:rsidR="00951F14" w:rsidRDefault="00951F14" w:rsidP="005C02AF">
            <w:r>
              <w:t xml:space="preserve">   Financial issues</w:t>
            </w:r>
          </w:p>
          <w:p w:rsidR="00951F14" w:rsidRDefault="00951F14" w:rsidP="005C02AF">
            <w:r>
              <w:t xml:space="preserve">   Interpersonal relationships</w:t>
            </w:r>
          </w:p>
          <w:p w:rsidR="00951F14" w:rsidRDefault="00951F14" w:rsidP="005C02AF">
            <w:r>
              <w:t xml:space="preserve">   Leisure time</w:t>
            </w:r>
          </w:p>
          <w:p w:rsidR="00951F14" w:rsidRDefault="00951F14" w:rsidP="005C02AF">
            <w:r>
              <w:t xml:space="preserve">   FAST total score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3.63</w:t>
            </w:r>
          </w:p>
          <w:p w:rsidR="00951F14" w:rsidRDefault="00951F14" w:rsidP="005C02AF">
            <w:pPr>
              <w:jc w:val="center"/>
            </w:pPr>
            <w:r>
              <w:t>7.33</w:t>
            </w:r>
          </w:p>
          <w:p w:rsidR="00951F14" w:rsidRDefault="00951F14" w:rsidP="005C02AF">
            <w:pPr>
              <w:jc w:val="center"/>
            </w:pPr>
            <w:r>
              <w:t>6.59</w:t>
            </w:r>
          </w:p>
          <w:p w:rsidR="00951F14" w:rsidRDefault="00951F14" w:rsidP="005C02AF">
            <w:pPr>
              <w:jc w:val="center"/>
            </w:pPr>
            <w:r>
              <w:t>0.7</w:t>
            </w:r>
          </w:p>
          <w:p w:rsidR="00951F14" w:rsidRDefault="00951F14" w:rsidP="005C02AF">
            <w:pPr>
              <w:jc w:val="center"/>
            </w:pPr>
            <w:r>
              <w:t>5.56</w:t>
            </w:r>
          </w:p>
          <w:p w:rsidR="00951F14" w:rsidRDefault="00951F14" w:rsidP="005C02AF">
            <w:pPr>
              <w:jc w:val="center"/>
            </w:pPr>
            <w:r>
              <w:t>1.85</w:t>
            </w:r>
          </w:p>
          <w:p w:rsidR="00951F14" w:rsidRDefault="00951F14" w:rsidP="005C02AF">
            <w:pPr>
              <w:jc w:val="center"/>
            </w:pPr>
            <w:r>
              <w:t>25.74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2.7</w:t>
            </w:r>
          </w:p>
          <w:p w:rsidR="00951F14" w:rsidRDefault="00951F14" w:rsidP="005C02AF">
            <w:pPr>
              <w:jc w:val="center"/>
            </w:pPr>
            <w:r>
              <w:t>4.59</w:t>
            </w:r>
          </w:p>
          <w:p w:rsidR="00951F14" w:rsidRDefault="00951F14" w:rsidP="005C02AF">
            <w:pPr>
              <w:jc w:val="center"/>
            </w:pPr>
            <w:r>
              <w:t>2.42</w:t>
            </w:r>
          </w:p>
          <w:p w:rsidR="00951F14" w:rsidRDefault="00951F14" w:rsidP="005C02AF">
            <w:pPr>
              <w:jc w:val="center"/>
            </w:pPr>
            <w:r>
              <w:t>1.2</w:t>
            </w:r>
          </w:p>
          <w:p w:rsidR="00951F14" w:rsidRDefault="00951F14" w:rsidP="005C02AF">
            <w:pPr>
              <w:jc w:val="center"/>
            </w:pPr>
            <w:r>
              <w:t>3.4</w:t>
            </w:r>
          </w:p>
          <w:p w:rsidR="00951F14" w:rsidRDefault="00951F14" w:rsidP="005C02AF">
            <w:pPr>
              <w:jc w:val="center"/>
            </w:pPr>
            <w:r>
              <w:t>1.48</w:t>
            </w:r>
          </w:p>
          <w:p w:rsidR="00951F14" w:rsidRDefault="00951F14" w:rsidP="005C02AF">
            <w:pPr>
              <w:jc w:val="center"/>
            </w:pPr>
            <w:r>
              <w:t>8.73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1.08</w:t>
            </w:r>
          </w:p>
          <w:p w:rsidR="00951F14" w:rsidRDefault="00951F14" w:rsidP="005C02AF">
            <w:pPr>
              <w:jc w:val="center"/>
            </w:pPr>
            <w:r>
              <w:t>5.23</w:t>
            </w:r>
          </w:p>
          <w:p w:rsidR="00951F14" w:rsidRDefault="00951F14" w:rsidP="005C02AF">
            <w:pPr>
              <w:jc w:val="center"/>
            </w:pPr>
            <w:r>
              <w:t>4.46</w:t>
            </w:r>
          </w:p>
          <w:p w:rsidR="00951F14" w:rsidRDefault="00951F14" w:rsidP="005C02AF">
            <w:pPr>
              <w:jc w:val="center"/>
            </w:pPr>
            <w:r>
              <w:t>0.62</w:t>
            </w:r>
          </w:p>
          <w:p w:rsidR="00951F14" w:rsidRDefault="00951F14" w:rsidP="005C02AF">
            <w:pPr>
              <w:jc w:val="center"/>
            </w:pPr>
            <w:r>
              <w:t>1.69</w:t>
            </w:r>
          </w:p>
          <w:p w:rsidR="00951F14" w:rsidRDefault="00951F14" w:rsidP="005C02AF">
            <w:pPr>
              <w:jc w:val="center"/>
            </w:pPr>
            <w:r>
              <w:t>0.46</w:t>
            </w:r>
          </w:p>
          <w:p w:rsidR="00951F14" w:rsidRDefault="00951F14" w:rsidP="005C02AF">
            <w:pPr>
              <w:jc w:val="center"/>
            </w:pPr>
            <w:r>
              <w:t>13.54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1.75</w:t>
            </w:r>
          </w:p>
          <w:p w:rsidR="00951F14" w:rsidRDefault="00951F14" w:rsidP="005C02AF">
            <w:pPr>
              <w:jc w:val="center"/>
            </w:pPr>
            <w:r>
              <w:t>4.12</w:t>
            </w:r>
          </w:p>
          <w:p w:rsidR="00951F14" w:rsidRDefault="00951F14" w:rsidP="005C02AF">
            <w:pPr>
              <w:jc w:val="center"/>
            </w:pPr>
            <w:r>
              <w:t>3.59</w:t>
            </w:r>
          </w:p>
          <w:p w:rsidR="00951F14" w:rsidRDefault="00951F14" w:rsidP="005C02AF">
            <w:pPr>
              <w:jc w:val="center"/>
            </w:pPr>
            <w:r>
              <w:t>1.32</w:t>
            </w:r>
          </w:p>
          <w:p w:rsidR="00951F14" w:rsidRDefault="00951F14" w:rsidP="005C02AF">
            <w:pPr>
              <w:jc w:val="center"/>
            </w:pPr>
            <w:r>
              <w:t>2.05</w:t>
            </w:r>
          </w:p>
          <w:p w:rsidR="00951F14" w:rsidRDefault="00951F14" w:rsidP="005C02AF">
            <w:pPr>
              <w:jc w:val="center"/>
            </w:pPr>
            <w:r>
              <w:t>0.66</w:t>
            </w:r>
          </w:p>
          <w:p w:rsidR="00951F14" w:rsidRDefault="00951F14" w:rsidP="005C02AF">
            <w:pPr>
              <w:jc w:val="center"/>
            </w:pPr>
            <w:r>
              <w:t>6.09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Default="00951F14" w:rsidP="005C02AF">
            <w:pPr>
              <w:jc w:val="center"/>
            </w:pPr>
            <w:r>
              <w:t>-3.092</w:t>
            </w:r>
          </w:p>
          <w:p w:rsidR="00951F14" w:rsidRDefault="00951F14" w:rsidP="005C02AF">
            <w:pPr>
              <w:jc w:val="center"/>
            </w:pPr>
            <w:r>
              <w:t>-1.398</w:t>
            </w:r>
          </w:p>
          <w:p w:rsidR="00951F14" w:rsidRDefault="00951F14" w:rsidP="005C02AF">
            <w:pPr>
              <w:jc w:val="center"/>
            </w:pPr>
            <w:r>
              <w:t>-2.218</w:t>
            </w:r>
          </w:p>
          <w:p w:rsidR="00951F14" w:rsidRDefault="00951F14" w:rsidP="005C02AF">
            <w:pPr>
              <w:jc w:val="center"/>
            </w:pPr>
            <w:r>
              <w:t>-0.21</w:t>
            </w:r>
          </w:p>
          <w:p w:rsidR="00951F14" w:rsidRDefault="00951F14" w:rsidP="005C02AF">
            <w:pPr>
              <w:jc w:val="center"/>
            </w:pPr>
            <w:r>
              <w:t>-3.763</w:t>
            </w:r>
          </w:p>
          <w:p w:rsidR="00951F14" w:rsidRDefault="00951F14" w:rsidP="005C02AF">
            <w:pPr>
              <w:jc w:val="center"/>
            </w:pPr>
            <w:r>
              <w:t>-4.094</w:t>
            </w:r>
          </w:p>
          <w:p w:rsidR="00951F14" w:rsidRDefault="00951F14" w:rsidP="005C02AF">
            <w:pPr>
              <w:jc w:val="center"/>
            </w:pPr>
            <w:r>
              <w:t>-4.520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951F14" w:rsidRPr="008847E8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0.004</w:t>
            </w:r>
          </w:p>
          <w:p w:rsidR="00951F14" w:rsidRDefault="00951F14" w:rsidP="005C02AF">
            <w:pPr>
              <w:jc w:val="center"/>
            </w:pPr>
            <w:r>
              <w:t>0.17</w:t>
            </w:r>
          </w:p>
          <w:p w:rsidR="00951F14" w:rsidRPr="008847E8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0.033</w:t>
            </w:r>
          </w:p>
          <w:p w:rsidR="00951F14" w:rsidRDefault="00951F14" w:rsidP="005C02AF">
            <w:pPr>
              <w:jc w:val="center"/>
            </w:pPr>
            <w:r>
              <w:t>0.834</w:t>
            </w:r>
          </w:p>
          <w:p w:rsidR="00951F14" w:rsidRPr="008847E8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0.001</w:t>
            </w:r>
          </w:p>
          <w:p w:rsidR="00951F14" w:rsidRPr="008847E8" w:rsidRDefault="00951F14" w:rsidP="005C02AF">
            <w:pPr>
              <w:jc w:val="center"/>
              <w:rPr>
                <w:b/>
              </w:rPr>
            </w:pPr>
            <w:r w:rsidRPr="008847E8">
              <w:rPr>
                <w:b/>
              </w:rPr>
              <w:t>0.003</w:t>
            </w:r>
          </w:p>
          <w:p w:rsidR="00951F14" w:rsidRPr="00126F74" w:rsidRDefault="00951F14" w:rsidP="005C02AF">
            <w:pPr>
              <w:jc w:val="center"/>
              <w:rPr>
                <w:b/>
              </w:rPr>
            </w:pPr>
            <w:r w:rsidRPr="00126F74">
              <w:rPr>
                <w:b/>
              </w:rPr>
              <w:t>&lt;0.001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12" w:space="0" w:color="000000"/>
            </w:tcBorders>
          </w:tcPr>
          <w:p w:rsidR="00951F14" w:rsidRDefault="00951F14" w:rsidP="005C02AF">
            <w:pPr>
              <w:jc w:val="center"/>
            </w:pP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1.11</w:t>
            </w:r>
          </w:p>
          <w:p w:rsidR="00D00194" w:rsidRDefault="00D00194" w:rsidP="005C02AF">
            <w:pPr>
              <w:jc w:val="center"/>
            </w:pPr>
            <w:r>
              <w:t>0.48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0.69</w:t>
            </w:r>
          </w:p>
          <w:p w:rsidR="00D00194" w:rsidRDefault="00D00194" w:rsidP="005C02AF">
            <w:pPr>
              <w:jc w:val="center"/>
            </w:pPr>
            <w:r>
              <w:t>0.06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1.37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1.2</w:t>
            </w:r>
          </w:p>
          <w:p w:rsidR="00D00194" w:rsidRPr="00D00194" w:rsidRDefault="00D00194" w:rsidP="005C02AF">
            <w:pPr>
              <w:jc w:val="center"/>
              <w:rPr>
                <w:b/>
              </w:rPr>
            </w:pPr>
            <w:r w:rsidRPr="00D00194">
              <w:rPr>
                <w:b/>
              </w:rPr>
              <w:t>1.61</w:t>
            </w:r>
          </w:p>
        </w:tc>
      </w:tr>
      <w:tr w:rsidR="003544BA" w:rsidTr="00A60ACB">
        <w:tc>
          <w:tcPr>
            <w:tcW w:w="10603" w:type="dxa"/>
            <w:gridSpan w:val="8"/>
            <w:tcBorders>
              <w:top w:val="single" w:sz="12" w:space="0" w:color="000000"/>
              <w:bottom w:val="nil"/>
            </w:tcBorders>
          </w:tcPr>
          <w:p w:rsidR="003544BA" w:rsidRDefault="003544BA" w:rsidP="003544BA">
            <w:r>
              <w:t xml:space="preserve">* Higher scores indicate higher levels of functional disabilities </w:t>
            </w:r>
          </w:p>
        </w:tc>
      </w:tr>
    </w:tbl>
    <w:p w:rsidR="00951F14" w:rsidRDefault="00951F14"/>
    <w:sectPr w:rsidR="0095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1" w:rsidRDefault="002F3FF1" w:rsidP="00697FC7">
      <w:pPr>
        <w:spacing w:after="0" w:line="240" w:lineRule="auto"/>
      </w:pPr>
      <w:r>
        <w:separator/>
      </w:r>
    </w:p>
  </w:endnote>
  <w:endnote w:type="continuationSeparator" w:id="0">
    <w:p w:rsidR="002F3FF1" w:rsidRDefault="002F3FF1" w:rsidP="006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1" w:rsidRDefault="002F3FF1" w:rsidP="00697FC7">
      <w:pPr>
        <w:spacing w:after="0" w:line="240" w:lineRule="auto"/>
      </w:pPr>
      <w:r>
        <w:separator/>
      </w:r>
    </w:p>
  </w:footnote>
  <w:footnote w:type="continuationSeparator" w:id="0">
    <w:p w:rsidR="002F3FF1" w:rsidRDefault="002F3FF1" w:rsidP="0069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C"/>
    <w:rsid w:val="00016688"/>
    <w:rsid w:val="0008466C"/>
    <w:rsid w:val="000E72EB"/>
    <w:rsid w:val="00115567"/>
    <w:rsid w:val="00153713"/>
    <w:rsid w:val="0022168C"/>
    <w:rsid w:val="002F3FF1"/>
    <w:rsid w:val="003544BA"/>
    <w:rsid w:val="003A47E7"/>
    <w:rsid w:val="00552606"/>
    <w:rsid w:val="00697FC7"/>
    <w:rsid w:val="006D25FF"/>
    <w:rsid w:val="007B7090"/>
    <w:rsid w:val="00951F14"/>
    <w:rsid w:val="00B87E4F"/>
    <w:rsid w:val="00BB4547"/>
    <w:rsid w:val="00D00194"/>
    <w:rsid w:val="00D610D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F2605-2AC6-41EF-981A-E9C76AA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115567"/>
  </w:style>
  <w:style w:type="table" w:styleId="TableGridLight">
    <w:name w:val="Grid Table Light"/>
    <w:basedOn w:val="TableNormal"/>
    <w:uiPriority w:val="40"/>
    <w:rsid w:val="0069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9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7"/>
  </w:style>
  <w:style w:type="paragraph" w:styleId="Footer">
    <w:name w:val="footer"/>
    <w:basedOn w:val="Normal"/>
    <w:link w:val="FooterChar"/>
    <w:uiPriority w:val="99"/>
    <w:unhideWhenUsed/>
    <w:rsid w:val="0069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2.DOCX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2.DOCX</TitleName>
  </documentManagement>
</p:properties>
</file>

<file path=customXml/itemProps1.xml><?xml version="1.0" encoding="utf-8"?>
<ds:datastoreItem xmlns:ds="http://schemas.openxmlformats.org/officeDocument/2006/customXml" ds:itemID="{8A8DF321-4042-4441-96AD-F34AFF3F9589}"/>
</file>

<file path=customXml/itemProps2.xml><?xml version="1.0" encoding="utf-8"?>
<ds:datastoreItem xmlns:ds="http://schemas.openxmlformats.org/officeDocument/2006/customXml" ds:itemID="{2FA2D91F-3C44-48FE-9FCC-22E2F430CA47}"/>
</file>

<file path=customXml/itemProps3.xml><?xml version="1.0" encoding="utf-8"?>
<ds:datastoreItem xmlns:ds="http://schemas.openxmlformats.org/officeDocument/2006/customXml" ds:itemID="{27DC6AB4-5BEC-48F8-A1AB-1B6DB16F5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Tsapekos, Dimosthenis</dc:creator>
  <cp:keywords/>
  <dc:description/>
  <cp:lastModifiedBy>Tsapekos, Dimosthenis</cp:lastModifiedBy>
  <cp:revision>12</cp:revision>
  <dcterms:created xsi:type="dcterms:W3CDTF">2017-06-01T16:31:00Z</dcterms:created>
  <dcterms:modified xsi:type="dcterms:W3CDTF">2017-06-02T12:33:00Z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