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6B63" w:rsidRDefault="00946B63" w:rsidP="00FB7ED6">
      <w:pPr>
        <w:pStyle w:val="normal0"/>
      </w:pPr>
    </w:p>
    <w:tbl>
      <w:tblPr>
        <w:tblW w:w="819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1305"/>
        <w:gridCol w:w="1275"/>
        <w:gridCol w:w="1255"/>
        <w:gridCol w:w="1235"/>
        <w:gridCol w:w="1185"/>
      </w:tblGrid>
      <w:tr w:rsidR="00946B63" w:rsidTr="00FB7ED6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946B63" w:rsidP="00FB7ED6">
            <w:pPr>
              <w:pStyle w:val="normal0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Model Complexity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b/>
                <w:sz w:val="18"/>
              </w:rPr>
              <w:t>Babylonian</w:t>
            </w:r>
          </w:p>
          <w:p w:rsidR="00946B63" w:rsidRDefault="00FB7ED6" w:rsidP="00FB7ED6">
            <w:pPr>
              <w:pStyle w:val="normal0"/>
              <w:jc w:val="center"/>
            </w:pPr>
            <w:r>
              <w:rPr>
                <w:b/>
                <w:sz w:val="18"/>
              </w:rPr>
              <w:t>Test</w:t>
            </w:r>
          </w:p>
        </w:tc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ED6" w:rsidRDefault="00FB7ED6" w:rsidP="00FB7ED6">
            <w:pPr>
              <w:pStyle w:val="normal0"/>
              <w:jc w:val="center"/>
            </w:pPr>
            <w:r>
              <w:rPr>
                <w:b/>
                <w:sz w:val="18"/>
              </w:rPr>
              <w:t>Brahe</w:t>
            </w:r>
          </w:p>
          <w:p w:rsidR="00946B63" w:rsidRDefault="00FB7ED6" w:rsidP="00FB7ED6">
            <w:pPr>
              <w:pStyle w:val="normal0"/>
              <w:jc w:val="center"/>
            </w:pPr>
            <w:r>
              <w:rPr>
                <w:b/>
                <w:sz w:val="18"/>
              </w:rPr>
              <w:t>Test</w:t>
            </w: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b/>
                <w:sz w:val="18"/>
              </w:rPr>
              <w:t>Galileo</w:t>
            </w:r>
          </w:p>
          <w:p w:rsidR="00946B63" w:rsidRDefault="00FB7ED6" w:rsidP="00FB7ED6">
            <w:pPr>
              <w:pStyle w:val="normal0"/>
              <w:jc w:val="center"/>
            </w:pPr>
            <w:r>
              <w:rPr>
                <w:b/>
                <w:sz w:val="18"/>
              </w:rPr>
              <w:t>Test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b/>
                <w:sz w:val="18"/>
              </w:rPr>
              <w:t xml:space="preserve">Le </w:t>
            </w:r>
            <w:proofErr w:type="spellStart"/>
            <w:r>
              <w:rPr>
                <w:b/>
                <w:sz w:val="18"/>
              </w:rPr>
              <w:t>Verrier</w:t>
            </w:r>
            <w:proofErr w:type="spellEnd"/>
          </w:p>
          <w:p w:rsidR="00946B63" w:rsidRDefault="00FB7ED6" w:rsidP="00FB7ED6">
            <w:pPr>
              <w:pStyle w:val="normal0"/>
              <w:jc w:val="center"/>
            </w:pPr>
            <w:r>
              <w:rPr>
                <w:b/>
                <w:sz w:val="18"/>
              </w:rPr>
              <w:t>Test</w:t>
            </w:r>
          </w:p>
        </w:tc>
      </w:tr>
      <w:tr w:rsidR="00946B63" w:rsidTr="00FB7ED6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b/>
                <w:sz w:val="18"/>
              </w:rPr>
              <w:t>Ptolemy Model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Medium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bookmarkStart w:id="0" w:name="_GoBack"/>
            <w:bookmarkEnd w:id="0"/>
            <w:r>
              <w:rPr>
                <w:sz w:val="18"/>
              </w:rPr>
              <w:t>Pass</w:t>
            </w:r>
          </w:p>
        </w:tc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Fail</w:t>
            </w: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Fail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Fail</w:t>
            </w:r>
          </w:p>
        </w:tc>
      </w:tr>
      <w:tr w:rsidR="00946B63" w:rsidTr="00FB7ED6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b/>
                <w:sz w:val="18"/>
              </w:rPr>
              <w:t>Copernicus Model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Low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Pass</w:t>
            </w:r>
          </w:p>
        </w:tc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Fail</w:t>
            </w: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Fail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Fail</w:t>
            </w:r>
          </w:p>
        </w:tc>
      </w:tr>
      <w:tr w:rsidR="00946B63" w:rsidTr="00FB7ED6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proofErr w:type="spellStart"/>
            <w:r>
              <w:rPr>
                <w:b/>
                <w:sz w:val="18"/>
              </w:rPr>
              <w:t>Kepler</w:t>
            </w:r>
            <w:proofErr w:type="spellEnd"/>
            <w:r>
              <w:rPr>
                <w:b/>
                <w:sz w:val="18"/>
              </w:rPr>
              <w:t xml:space="preserve"> Model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Medium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Pass</w:t>
            </w:r>
          </w:p>
        </w:tc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Pass</w:t>
            </w: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Pass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Fail</w:t>
            </w:r>
          </w:p>
        </w:tc>
      </w:tr>
      <w:tr w:rsidR="00946B63" w:rsidTr="00FB7ED6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b/>
                <w:sz w:val="18"/>
              </w:rPr>
              <w:t>Newton Model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Low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Pass</w:t>
            </w:r>
          </w:p>
        </w:tc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Pass</w:t>
            </w: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Pass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Fail</w:t>
            </w:r>
          </w:p>
        </w:tc>
      </w:tr>
      <w:tr w:rsidR="00946B63" w:rsidTr="00FB7ED6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b/>
                <w:sz w:val="18"/>
              </w:rPr>
              <w:t>Einstein Model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High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Pass</w:t>
            </w:r>
          </w:p>
        </w:tc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Pass</w:t>
            </w: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Pass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63" w:rsidRDefault="00FB7ED6" w:rsidP="00FB7ED6">
            <w:pPr>
              <w:pStyle w:val="normal0"/>
              <w:jc w:val="center"/>
            </w:pPr>
            <w:r>
              <w:rPr>
                <w:sz w:val="18"/>
              </w:rPr>
              <w:t>Pass</w:t>
            </w:r>
          </w:p>
        </w:tc>
      </w:tr>
    </w:tbl>
    <w:p w:rsidR="00946B63" w:rsidRDefault="00946B63" w:rsidP="00FB7ED6">
      <w:pPr>
        <w:pStyle w:val="normal0"/>
      </w:pPr>
    </w:p>
    <w:sectPr w:rsidR="00946B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46B63"/>
    <w:rsid w:val="00946B63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578AD151-40E4-4EBE-A150-2FE189CD8440}"/>
</file>

<file path=customXml/itemProps2.xml><?xml version="1.0" encoding="utf-8"?>
<ds:datastoreItem xmlns:ds="http://schemas.openxmlformats.org/officeDocument/2006/customXml" ds:itemID="{19BB3E45-BEA3-489B-903C-641073DEA185}"/>
</file>

<file path=customXml/itemProps3.xml><?xml version="1.0" encoding="utf-8"?>
<ds:datastoreItem xmlns:ds="http://schemas.openxmlformats.org/officeDocument/2006/customXml" ds:itemID="{947EF657-611D-4AA8-8CDD-EB87625FB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Macintosh Word</Application>
  <DocSecurity>0</DocSecurity>
  <Lines>2</Lines>
  <Paragraphs>1</Paragraphs>
  <ScaleCrop>false</ScaleCrop>
  <Company>CMU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SciUnit Neuroinformatics2013 Abstract.docx</dc:title>
  <cp:lastModifiedBy>R G</cp:lastModifiedBy>
  <cp:revision>2</cp:revision>
  <dcterms:created xsi:type="dcterms:W3CDTF">2013-04-08T03:54:00Z</dcterms:created>
  <dcterms:modified xsi:type="dcterms:W3CDTF">2013-04-08T03:54:00Z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